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07" w:rsidRPr="00480C07" w:rsidRDefault="009F7670" w:rsidP="00480C07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ПРОЕКТ</w:t>
      </w:r>
    </w:p>
    <w:p w:rsidR="00480C07" w:rsidRPr="001F4DCF" w:rsidRDefault="00480C07" w:rsidP="00480C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DC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80C07" w:rsidRPr="001F4DCF" w:rsidRDefault="00480C07" w:rsidP="00480C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DCF">
        <w:rPr>
          <w:rFonts w:ascii="Times New Roman" w:eastAsia="Times New Roman" w:hAnsi="Times New Roman" w:cs="Times New Roman"/>
          <w:b/>
          <w:sz w:val="28"/>
          <w:szCs w:val="28"/>
        </w:rPr>
        <w:t>Салбинского  сельсовета  Ермаковского  района  Красноярского  края</w:t>
      </w:r>
    </w:p>
    <w:p w:rsidR="00480C07" w:rsidRPr="001F4DCF" w:rsidRDefault="00480C07" w:rsidP="00480C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F4DC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E24F61" wp14:editId="200C12B5">
            <wp:extent cx="514350" cy="638175"/>
            <wp:effectExtent l="0" t="0" r="0" b="9525"/>
            <wp:docPr id="1" name="Рисунок 1" descr="Описание: Описание: 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C07" w:rsidRPr="001F4DCF" w:rsidRDefault="00480C07" w:rsidP="00480C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4D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480C07" w:rsidRPr="001F4DCF" w:rsidRDefault="00480C07" w:rsidP="00480C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F4DCF">
        <w:rPr>
          <w:rFonts w:ascii="Times New Roman" w:eastAsia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1F4DCF">
        <w:rPr>
          <w:rFonts w:ascii="Times New Roman" w:eastAsia="Times New Roman" w:hAnsi="Times New Roman" w:cs="Times New Roman"/>
          <w:sz w:val="18"/>
          <w:szCs w:val="18"/>
        </w:rPr>
        <w:t>Центральная</w:t>
      </w:r>
      <w:proofErr w:type="gramEnd"/>
      <w:r w:rsidRPr="001F4DCF">
        <w:rPr>
          <w:rFonts w:ascii="Times New Roman" w:eastAsia="Times New Roman" w:hAnsi="Times New Roman" w:cs="Times New Roman"/>
          <w:sz w:val="18"/>
          <w:szCs w:val="18"/>
        </w:rPr>
        <w:t xml:space="preserve"> д. 18, тел. 8 (39138) 34-4-19, 34-4-23</w:t>
      </w:r>
    </w:p>
    <w:p w:rsidR="00480C07" w:rsidRPr="001F4DCF" w:rsidRDefault="00480C07" w:rsidP="00480C0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480C07" w:rsidRPr="001F4DCF" w:rsidRDefault="00480C07" w:rsidP="00480C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4DC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9A020A" w:rsidRPr="001F4DCF" w:rsidRDefault="009A020A" w:rsidP="00480C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0C07" w:rsidRPr="001F4DCF" w:rsidRDefault="009F7670" w:rsidP="00480C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______2024</w:t>
      </w:r>
      <w:r w:rsidR="00480C07" w:rsidRPr="001F4D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                             </w:t>
      </w:r>
      <w:r w:rsidR="001F4D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480C07" w:rsidRPr="001F4D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 Салба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480C07" w:rsidRPr="001F4DCF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9A020A" w:rsidRPr="001F4D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  <w:r w:rsidR="009A020A" w:rsidRPr="001F4D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80C07" w:rsidRPr="001F4DCF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9A020A" w:rsidRPr="001F4D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80C07" w:rsidRPr="001F4DC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</w:p>
    <w:p w:rsidR="00353AC3" w:rsidRPr="001F4DCF" w:rsidRDefault="00353AC3" w:rsidP="00F557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3AC3" w:rsidRPr="001F4DCF" w:rsidRDefault="00353AC3" w:rsidP="00353A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Программ</w:t>
      </w:r>
      <w:r w:rsid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профилактики рисков причинения вреда (ущерба) охраняемым законом ценностям по муниципальному  контролю в границах </w:t>
      </w:r>
      <w:r w:rsidR="00480C07"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</w:t>
      </w:r>
      <w:r w:rsid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353AC3" w:rsidRPr="001F4DCF" w:rsidRDefault="00353AC3" w:rsidP="007E0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94"/>
      <w:bookmarkEnd w:id="0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3AC3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 </w:t>
      </w:r>
      <w:hyperlink r:id="rId7" w:tgtFrame="_blank" w:history="1">
        <w:r w:rsidRPr="001F4D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31.07.2020 № 248-ФЗ «О государственном контроле (надзоре) и муниципальном контроле в Российской Федерации»,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</w:t>
      </w:r>
      <w:r w:rsidRPr="001F4DC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  <w:r w:rsidRPr="001F4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Правительства РФ </w:t>
      </w:r>
      <w:hyperlink r:id="rId8" w:tgtFrame="_blank" w:history="1">
        <w:r w:rsidRPr="001F4DC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от 25 июня 2021 года № 990</w:t>
        </w:r>
      </w:hyperlink>
      <w:r w:rsidRPr="001F4D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F4DCF">
        <w:rPr>
          <w:rFonts w:ascii="Times New Roman" w:eastAsia="Times New Roman" w:hAnsi="Times New Roman" w:cs="Times New Roman"/>
          <w:sz w:val="28"/>
          <w:szCs w:val="28"/>
          <w:lang w:eastAsia="ru-RU"/>
        </w:rPr>
        <w:t>,  </w:t>
      </w:r>
      <w:hyperlink r:id="rId9" w:tgtFrame="_blank" w:history="1">
        <w:r w:rsidR="00480C07" w:rsidRPr="001F4D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 Салби</w:t>
        </w:r>
        <w:r w:rsidRPr="001F4D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нского  сельсовета</w:t>
        </w:r>
      </w:hyperlink>
    </w:p>
    <w:p w:rsidR="00353AC3" w:rsidRPr="001F4DCF" w:rsidRDefault="00D538C0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ПОСТАНОВЛЯЮ</w:t>
      </w:r>
      <w:r w:rsidR="00353AC3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3AC3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. Утвердить прилагаемые программы профилактики нарушений в рамках осуществления муниципального контроля на 202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 следующим видам муниципального контроля:</w:t>
      </w:r>
    </w:p>
    <w:p w:rsidR="00353AC3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1.1 Программу профилактики рисков причинения вреда (ущерба) охраняемым законом ценностям на 202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сфере муниципального земельного контроля на территории </w:t>
      </w:r>
      <w:r w:rsidR="00480C07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Салбинского  сельсовета 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 Красноярского края согласно приложению № 1.</w:t>
      </w:r>
    </w:p>
    <w:p w:rsidR="00353AC3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1.2.Программу профилактики рисков причинения вреда (ущерба) охраняемым законом ценностям на 202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в сфере муниципального жилищного контроля на территории </w:t>
      </w:r>
      <w:r w:rsidR="00480C07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Салбинского  сельсовета 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 Красноярского края согласно приложению № 2.</w:t>
      </w:r>
    </w:p>
    <w:p w:rsidR="00353AC3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1.3.Программу профилактики рисков причинения вреда (ущерба) охраняемым законом ценностям на 202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r w:rsidR="00480C07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Салбинского  сельсовета 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 Красноярского края согласно приложению № 3.</w:t>
      </w:r>
    </w:p>
    <w:p w:rsidR="00353AC3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1.4.Программу профилактики рисков причинения вреда (ущерба) охраняемым законом ценностям на 202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в сфере муниципального контроля на автомобильном транспорте, городском наземном электрическом 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транспорте и в дорожном хозяйстве в границах населенных пунктов </w:t>
      </w:r>
      <w:r w:rsidR="00480C07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Салбинского  сельсовета 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№ 4.</w:t>
      </w:r>
    </w:p>
    <w:p w:rsidR="00480C07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480C07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на официальном сайте администрации Салбинского сельсовета Ермаковского края Красноярского края в информационно-телекоммуникационной сети «Интернет».</w:t>
      </w:r>
    </w:p>
    <w:p w:rsidR="00353AC3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Постановление вступает в силу с 01.01.202</w:t>
      </w:r>
      <w:r w:rsidR="009F7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53AC3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53AC3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0C07" w:rsidRPr="001F4DCF" w:rsidRDefault="00353AC3" w:rsidP="00480C0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0C07" w:rsidRPr="001F4DC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480C07" w:rsidRPr="001F4DCF" w:rsidRDefault="00480C07" w:rsidP="00480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4DCF">
        <w:rPr>
          <w:rFonts w:ascii="Times New Roman" w:eastAsia="Times New Roman" w:hAnsi="Times New Roman" w:cs="Times New Roman"/>
          <w:sz w:val="28"/>
          <w:szCs w:val="28"/>
        </w:rPr>
        <w:t>Салбинского сельсовета                                                               Г. В. Шпенёва</w:t>
      </w:r>
    </w:p>
    <w:p w:rsidR="00A978EE" w:rsidRPr="001F4DCF" w:rsidRDefault="00A978EE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8EE" w:rsidRPr="001F4DCF" w:rsidRDefault="00A978EE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C0B" w:rsidRPr="001F4DCF" w:rsidRDefault="00064C0B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064C0B" w:rsidRPr="001F4DCF" w:rsidRDefault="00064C0B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064C0B" w:rsidRPr="001F4DCF" w:rsidRDefault="00064C0B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64C0B" w:rsidRPr="001F4DCF" w:rsidRDefault="00480C07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="00064C0B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353AC3" w:rsidRPr="001F4DCF" w:rsidRDefault="00064C0B" w:rsidP="00064C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Красноярского края</w:t>
      </w:r>
    </w:p>
    <w:p w:rsidR="00353AC3" w:rsidRPr="001F4DCF" w:rsidRDefault="00F37298" w:rsidP="007E07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E07F9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A020A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7E07F9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7E07F9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A020A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7E07F9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 w:rsidR="007E07F9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</w:p>
    <w:p w:rsidR="00353AC3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AC3" w:rsidRPr="001F4DCF" w:rsidRDefault="00353AC3" w:rsidP="00353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8EE" w:rsidRPr="001F4DCF" w:rsidRDefault="00A978EE" w:rsidP="00064C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4C0B" w:rsidRPr="001F4DCF" w:rsidRDefault="00064C0B" w:rsidP="00064C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профилактики рисков причинения вреда (ущерба) охраняемым законом ценностям по муниципальному земельному контролю в границах </w:t>
      </w:r>
      <w:r w:rsidR="00480C07"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</w:t>
      </w:r>
      <w:r w:rsid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</w:t>
      </w:r>
      <w:r w:rsid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со статьей 44 Федерального </w:t>
      </w:r>
      <w:hyperlink r:id="rId10" w:tgtFrame="_blank" w:history="1">
        <w:r w:rsidRPr="001F4D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1F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11" w:tgtFrame="_blank" w:history="1">
        <w:r w:rsidRPr="001F4D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1F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1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 при осуществлении муниципального земельного контроля в границах </w:t>
      </w:r>
      <w:r w:rsidR="00480C07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Ермаковского района Красноярского края  (далее – муниципальный земельный контроль).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 </w:t>
      </w:r>
      <w:hyperlink r:id="rId12" w:tgtFrame="_blank" w:history="1">
        <w:r w:rsidRPr="001F4D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F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№ 131-ФЗ «Об общих принципах организации местного самоуправления в Российской Федерации», </w:t>
      </w:r>
      <w:hyperlink r:id="rId13" w:tgtFrame="_blank" w:history="1">
        <w:r w:rsidRPr="001F4D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1F4D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0C07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Администрация </w:t>
      </w:r>
      <w:r w:rsidR="00480C07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Ермаковского района  (далее - Администрация) является </w:t>
      </w:r>
      <w:r w:rsidRPr="001F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уполномоченным органом по осуществлению 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контроля.</w:t>
      </w:r>
    </w:p>
    <w:p w:rsidR="00064C0B" w:rsidRPr="001F4DCF" w:rsidRDefault="00064C0B" w:rsidP="007E0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C0B" w:rsidRPr="001F4DCF" w:rsidRDefault="00064C0B" w:rsidP="00064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муниципального земельного контроля Администрация осуществляет 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соблюдением: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 использующие земельные участки в границах Мигнинского сельсовета, а так же обладающие правом владения, пользования, распоряжения землями, земельными участками, частью земельного участка в границах Мигнинского сельсовета 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 установленных муниципальными правовыми актами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оценка 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является предметом муниципального земельного контроля.</w:t>
      </w:r>
    </w:p>
    <w:p w:rsidR="007E07F9" w:rsidRPr="001F4DCF" w:rsidRDefault="007E07F9" w:rsidP="007E07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Par175"/>
      <w:bookmarkEnd w:id="1"/>
    </w:p>
    <w:p w:rsidR="00064C0B" w:rsidRPr="001F4DCF" w:rsidRDefault="00064C0B" w:rsidP="007E07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Программы профилактики являются: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4C0B" w:rsidRPr="001F4DCF" w:rsidRDefault="00064C0B" w:rsidP="00064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Укрепление 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64C0B" w:rsidRPr="001F4DCF" w:rsidRDefault="00064C0B" w:rsidP="0006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64C0B" w:rsidRPr="001F4DCF" w:rsidRDefault="00064C0B" w:rsidP="00064C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4C0B" w:rsidRPr="001F4DCF" w:rsidRDefault="00064C0B" w:rsidP="00064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Перечень профилактических мероприятий, сроки (периодичность) их проведения</w:t>
      </w:r>
    </w:p>
    <w:p w:rsidR="00064C0B" w:rsidRPr="001F4DCF" w:rsidRDefault="00064C0B" w:rsidP="0006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3883"/>
        <w:gridCol w:w="2885"/>
        <w:gridCol w:w="2210"/>
      </w:tblGrid>
      <w:tr w:rsidR="00064C0B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064C0B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Информирование.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практики.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</w:t>
            </w: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1912BF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  <w:r w:rsidR="00064C0B"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позднее 30 января года, следующего за годом обобщения </w:t>
            </w:r>
            <w:r w:rsidR="00064C0B"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правоприменительной практики.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Специалисты администрации, к должностным обязанностям </w:t>
            </w: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которого относится осуществление муниципального контроля</w:t>
            </w:r>
          </w:p>
        </w:tc>
      </w:tr>
      <w:tr w:rsidR="00064C0B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предостережения.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</w:t>
            </w: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год</w:t>
            </w:r>
          </w:p>
          <w:p w:rsidR="00064C0B" w:rsidRPr="001F4DCF" w:rsidRDefault="00064C0B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4C0B" w:rsidRPr="001F4DCF" w:rsidRDefault="00064C0B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64C0B" w:rsidRPr="001F4DCF" w:rsidRDefault="00064C0B" w:rsidP="0006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4C0B" w:rsidRPr="001F4DCF" w:rsidRDefault="00064C0B" w:rsidP="00064C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 Показатели результативности и эффективности Программы</w:t>
      </w:r>
    </w:p>
    <w:p w:rsidR="00064C0B" w:rsidRPr="001F4DCF" w:rsidRDefault="00064C0B" w:rsidP="0006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064C0B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064C0B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064C0B" w:rsidRPr="001F4DCF" w:rsidTr="00480C07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480C07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  <w:proofErr w:type="gramStart"/>
            <w:r w:rsidR="00064C0B"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Н</w:t>
            </w:r>
            <w:proofErr w:type="gramEnd"/>
            <w:r w:rsidR="00064C0B"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064C0B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и более</w:t>
            </w:r>
          </w:p>
        </w:tc>
      </w:tr>
      <w:tr w:rsidR="00064C0B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1F4DCF" w:rsidRDefault="00064C0B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064C0B" w:rsidRPr="001F4DCF" w:rsidRDefault="00064C0B" w:rsidP="00064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4C0B" w:rsidRPr="001F4DCF" w:rsidRDefault="00064C0B" w:rsidP="00064C0B">
      <w:pPr>
        <w:rPr>
          <w:rFonts w:ascii="Times New Roman" w:hAnsi="Times New Roman" w:cs="Times New Roman"/>
          <w:sz w:val="28"/>
          <w:szCs w:val="28"/>
        </w:rPr>
      </w:pPr>
    </w:p>
    <w:p w:rsidR="00064C0B" w:rsidRPr="001F4DCF" w:rsidRDefault="00064C0B" w:rsidP="00064C0B">
      <w:pPr>
        <w:rPr>
          <w:rFonts w:ascii="Times New Roman" w:hAnsi="Times New Roman" w:cs="Times New Roman"/>
          <w:sz w:val="28"/>
          <w:szCs w:val="28"/>
        </w:rPr>
      </w:pPr>
    </w:p>
    <w:p w:rsidR="007E07F9" w:rsidRPr="001F4DCF" w:rsidRDefault="007E07F9" w:rsidP="00064C0B">
      <w:pPr>
        <w:rPr>
          <w:rFonts w:ascii="Times New Roman" w:hAnsi="Times New Roman" w:cs="Times New Roman"/>
          <w:sz w:val="28"/>
          <w:szCs w:val="28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5AC" w:rsidRPr="001F4DCF" w:rsidRDefault="00D325AC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D325AC" w:rsidRPr="001F4DCF" w:rsidRDefault="00D325AC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D325AC" w:rsidRPr="001F4DCF" w:rsidRDefault="00D325AC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D325AC" w:rsidRPr="001F4DCF" w:rsidRDefault="00480C07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="00D325AC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325AC" w:rsidRPr="001F4DCF" w:rsidRDefault="00D325AC" w:rsidP="00D325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Красноярского края</w:t>
      </w:r>
    </w:p>
    <w:p w:rsidR="009A020A" w:rsidRPr="001F4DCF" w:rsidRDefault="009A020A" w:rsidP="009A02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</w:p>
    <w:p w:rsidR="00D325AC" w:rsidRPr="001F4DCF" w:rsidRDefault="00D325AC" w:rsidP="00D325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 на 202</w:t>
      </w:r>
      <w:r w:rsid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год в сфере муниципального жилищного контроля на территории </w:t>
      </w:r>
      <w:r w:rsidR="00480C07"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 Ермаковского района Красноярского края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25AC" w:rsidRPr="001F4DCF" w:rsidRDefault="00D325AC" w:rsidP="00D325A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разработана в соответствии со статьей 44 Федерального </w:t>
      </w:r>
      <w:hyperlink r:id="rId14" w:tgtFrame="_blank" w:history="1">
        <w:r w:rsidRPr="001F4DC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15" w:tgtFrame="_blank" w:history="1">
        <w:r w:rsidRPr="001F4DC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ценностям при осуществлении муниципального жилищного контроля в границах </w:t>
      </w:r>
      <w:r w:rsidR="00D47A2A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Салбинского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 (далее – муниципальный жилищный контроль).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 </w:t>
      </w:r>
      <w:hyperlink r:id="rId16" w:tgtFrame="_blank" w:history="1">
        <w:r w:rsidRPr="001F4DC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06.10.2003 № 131-ФЗ «Об общих принципах организации местного самоуправления в Российской Федерации» Уставом </w:t>
      </w:r>
      <w:r w:rsidR="00D47A2A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Администрация </w:t>
      </w:r>
      <w:r w:rsidR="00D47A2A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(далее </w:t>
      </w:r>
      <w:r w:rsidR="002459A6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Администрация) является уполномоченным органом по осуществлению муниципального жилищного контроля.</w:t>
      </w:r>
    </w:p>
    <w:p w:rsidR="00D325AC" w:rsidRPr="001F4DCF" w:rsidRDefault="00D325AC" w:rsidP="00D325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325AC" w:rsidRPr="001F4DCF" w:rsidRDefault="00D325AC" w:rsidP="002459A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 Программа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Вид муниципального контроля: муниципальный жилищный контроль.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 является: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гражданами и организациями (далее – контролируемые лица) обязательных требований, установленных жилищным законодательством, 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D325AC" w:rsidRPr="001F4DCF" w:rsidRDefault="00D325AC" w:rsidP="002459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 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и сохранности жилищного фонда;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 помещениям, их использованию и содержанию;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фондов капитального ремонта;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 в государственной информационной системе жилищно-коммунального хозяйства (далее </w:t>
      </w:r>
      <w:r w:rsidR="002459A6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система);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доступности для инвалидов помещений в многоквартирных домах;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предоставлению жилых помещений в наемных домах социального использования;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 правил: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общего имущества в многоквартирном доме;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размера платы за содержание жилого помещения;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25AC" w:rsidRPr="001F4DCF" w:rsidRDefault="00D325AC" w:rsidP="00D325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Цели и задачи реализации Программы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Целями профилактической работы являются: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предупреждение 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контролируемыми лицами 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снижение административной нагрузки на контролируемых лиц;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снижение размера ущерба, причиняемого охраняемым законом ценностям.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Задачами профилактической работы являются: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укрепление системы профилактики нарушений обязательных требований;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повышение правосознания и правовой культуры организаций и граждан в сфере рассматриваемых правоотношений.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положении о виде 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325AC" w:rsidRPr="001F4DCF" w:rsidRDefault="00D325AC" w:rsidP="00D32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с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 в программе способы самообследования в автоматизированном режиме не определены (ч.1 ст.51 № 248-ФЗ).</w:t>
      </w:r>
    </w:p>
    <w:p w:rsidR="00D325AC" w:rsidRPr="001F4DCF" w:rsidRDefault="00D325AC" w:rsidP="00D3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25AC" w:rsidRPr="001F4DCF" w:rsidRDefault="00D325AC" w:rsidP="00D325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Перечень профилактических мероприятий, сроки (периодичность) их проведения</w:t>
      </w:r>
    </w:p>
    <w:p w:rsidR="00D325AC" w:rsidRPr="001F4DCF" w:rsidRDefault="00D325AC" w:rsidP="00D3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3883"/>
        <w:gridCol w:w="2885"/>
        <w:gridCol w:w="2210"/>
      </w:tblGrid>
      <w:tr w:rsidR="00D325AC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D325AC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Информирование.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практики.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</w:t>
            </w: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9804A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  <w:r w:rsidR="00D325AC"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предостережения.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год</w:t>
            </w:r>
          </w:p>
          <w:p w:rsidR="00D325AC" w:rsidRPr="001F4DCF" w:rsidRDefault="00D325AC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25AC" w:rsidRPr="001F4DCF" w:rsidRDefault="00D325AC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325AC" w:rsidRPr="001F4DCF" w:rsidRDefault="00D325AC" w:rsidP="00D3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25AC" w:rsidRPr="001F4DCF" w:rsidRDefault="00D325AC" w:rsidP="00D325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 Показатели результативности и эффективности Программы</w:t>
      </w:r>
    </w:p>
    <w:p w:rsidR="00D325AC" w:rsidRPr="001F4DCF" w:rsidRDefault="00D325AC" w:rsidP="00D3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D325AC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D325AC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D325AC" w:rsidRPr="001F4DCF" w:rsidTr="00480C07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47A2A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  <w:proofErr w:type="gramStart"/>
            <w:r w:rsidR="00D325AC"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Н</w:t>
            </w:r>
            <w:proofErr w:type="gramEnd"/>
            <w:r w:rsidR="00D325AC"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D325AC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и более</w:t>
            </w:r>
          </w:p>
        </w:tc>
      </w:tr>
      <w:tr w:rsidR="00D325AC" w:rsidRPr="001F4DCF" w:rsidTr="00480C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1F4DCF" w:rsidRDefault="00D325AC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D325AC" w:rsidRPr="001F4DCF" w:rsidRDefault="00D325AC" w:rsidP="00D3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25AC" w:rsidRPr="001F4DCF" w:rsidRDefault="00D325AC" w:rsidP="00D325AC">
      <w:pPr>
        <w:rPr>
          <w:rFonts w:ascii="Times New Roman" w:hAnsi="Times New Roman" w:cs="Times New Roman"/>
          <w:sz w:val="28"/>
          <w:szCs w:val="28"/>
        </w:rPr>
      </w:pPr>
    </w:p>
    <w:p w:rsidR="00E108F3" w:rsidRPr="001F4DCF" w:rsidRDefault="00E108F3">
      <w:pPr>
        <w:rPr>
          <w:rFonts w:ascii="Times New Roman" w:hAnsi="Times New Roman" w:cs="Times New Roman"/>
          <w:sz w:val="28"/>
          <w:szCs w:val="28"/>
        </w:rPr>
      </w:pPr>
    </w:p>
    <w:p w:rsidR="00616429" w:rsidRPr="001F4DCF" w:rsidRDefault="00616429">
      <w:pPr>
        <w:rPr>
          <w:rFonts w:ascii="Times New Roman" w:hAnsi="Times New Roman" w:cs="Times New Roman"/>
          <w:sz w:val="28"/>
          <w:szCs w:val="28"/>
        </w:rPr>
      </w:pPr>
    </w:p>
    <w:p w:rsidR="00616429" w:rsidRPr="001F4DCF" w:rsidRDefault="00616429" w:rsidP="006164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616429" w:rsidRPr="001F4DCF" w:rsidRDefault="00616429" w:rsidP="006164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616429" w:rsidRPr="001F4DCF" w:rsidRDefault="00616429" w:rsidP="006164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616429" w:rsidRPr="001F4DCF" w:rsidRDefault="00D47A2A" w:rsidP="006164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="00616429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616429" w:rsidRPr="001F4DCF" w:rsidRDefault="00616429" w:rsidP="006164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Красноярского края</w:t>
      </w:r>
    </w:p>
    <w:p w:rsidR="009A020A" w:rsidRPr="001F4DCF" w:rsidRDefault="009A020A" w:rsidP="009A02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</w:p>
    <w:p w:rsidR="00616429" w:rsidRPr="001F4DCF" w:rsidRDefault="00616429">
      <w:pPr>
        <w:rPr>
          <w:rFonts w:ascii="Times New Roman" w:hAnsi="Times New Roman" w:cs="Times New Roman"/>
          <w:sz w:val="28"/>
          <w:szCs w:val="28"/>
        </w:rPr>
      </w:pPr>
    </w:p>
    <w:p w:rsidR="00616429" w:rsidRPr="001F4DCF" w:rsidRDefault="00616429" w:rsidP="00616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bookmarkStart w:id="2" w:name="_GoBack"/>
      <w:bookmarkEnd w:id="2"/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в рамках муниципального контроля в сфере благоустройства на 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территории </w:t>
      </w:r>
      <w:r w:rsidR="00D47A2A"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сельсовета Ермаковского района Красноярского края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C3E44" w:rsidRPr="001F4DCF" w:rsidRDefault="001C3E44" w:rsidP="001C3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разработана в соответствии с Федеральным законом от 31 июля 2020 г. №248-ФЗ «О государственном контроле (надзоре) и муниципальном контроле в Российской Федерации» (дале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№248-ФЗ),</w:t>
      </w:r>
      <w:r w:rsidRPr="001F4DC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16429" w:rsidRPr="001F4DCF" w:rsidRDefault="00616429" w:rsidP="00D5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рамках муниципального контроля в сфере благоустройства на территории </w:t>
      </w:r>
      <w:r w:rsidR="00D47A2A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сельсовета Ермаковского </w:t>
      </w:r>
      <w:r w:rsidR="00D538C0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района Красноярского края 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16429" w:rsidRPr="001F4DCF" w:rsidRDefault="00616429" w:rsidP="00CA738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текущего состояния 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на территории муниципального образования   является: 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 муниципального образования, 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 муниципального образования в соответствии с  Правилами.</w:t>
      </w:r>
      <w:proofErr w:type="gramEnd"/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6429" w:rsidRPr="001F4DCF" w:rsidRDefault="00616429" w:rsidP="00616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Цели и задачи реализации Программы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профилактической работы являются: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предупреждение 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профилактической работы являются: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16429" w:rsidRPr="001F4DCF" w:rsidRDefault="00616429" w:rsidP="00616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Перечень профилактических мероприятий, сроки (периодичность) их проведения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4069"/>
        <w:gridCol w:w="2701"/>
        <w:gridCol w:w="2337"/>
      </w:tblGrid>
      <w:tr w:rsidR="00616429" w:rsidRPr="001F4DCF" w:rsidTr="00480C07">
        <w:trPr>
          <w:trHeight w:val="71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  </w:t>
            </w:r>
            <w:proofErr w:type="gramStart"/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616429" w:rsidRPr="001F4DCF" w:rsidTr="00480C07">
        <w:trPr>
          <w:trHeight w:val="225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1F4DCF" w:rsidTr="00480C07">
        <w:trPr>
          <w:trHeight w:val="42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1F4DCF" w:rsidTr="00480C07">
        <w:trPr>
          <w:trHeight w:val="36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1F4DCF" w:rsidTr="00480C07">
        <w:trPr>
          <w:trHeight w:val="227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1F4DCF" w:rsidTr="00480C07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год</w:t>
            </w:r>
          </w:p>
          <w:p w:rsidR="00616429" w:rsidRPr="001F4DCF" w:rsidRDefault="00616429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6429" w:rsidRPr="001F4DCF" w:rsidRDefault="00616429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6429" w:rsidRPr="001F4DCF" w:rsidRDefault="00616429" w:rsidP="00616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Показатели результативности и эффективности Программы</w:t>
      </w:r>
    </w:p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616429" w:rsidRPr="001F4DCF" w:rsidTr="00480C07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Величина</w:t>
            </w:r>
          </w:p>
        </w:tc>
      </w:tr>
      <w:tr w:rsidR="00616429" w:rsidRPr="001F4DCF" w:rsidTr="00480C07">
        <w:trPr>
          <w:trHeight w:val="203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616429" w:rsidRPr="001F4DCF" w:rsidTr="00480C07">
        <w:trPr>
          <w:trHeight w:val="32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</w:t>
            </w: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либо создало угрозу причинения вреда (ущерба) охраняемым законом ценностям</w:t>
            </w:r>
            <w:proofErr w:type="gramStart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20% и более</w:t>
            </w:r>
          </w:p>
        </w:tc>
      </w:tr>
      <w:tr w:rsidR="00616429" w:rsidRPr="001F4DCF" w:rsidTr="00480C07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1F4DCF" w:rsidRDefault="00616429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616429" w:rsidRPr="001F4DCF" w:rsidRDefault="00616429" w:rsidP="0061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6429" w:rsidRPr="001F4DCF" w:rsidRDefault="00616429" w:rsidP="00616429">
      <w:pPr>
        <w:rPr>
          <w:rFonts w:ascii="Times New Roman" w:hAnsi="Times New Roman" w:cs="Times New Roman"/>
          <w:sz w:val="28"/>
          <w:szCs w:val="28"/>
        </w:rPr>
      </w:pPr>
    </w:p>
    <w:p w:rsidR="00616429" w:rsidRPr="001F4DCF" w:rsidRDefault="00616429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DA2EBD" w:rsidRPr="001F4DCF" w:rsidRDefault="00DA2EBD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020A" w:rsidRPr="001F4DCF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20A" w:rsidRPr="001F4DCF" w:rsidRDefault="009A020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EBD" w:rsidRPr="001F4DCF" w:rsidRDefault="00DA2EBD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:rsidR="00DA2EBD" w:rsidRPr="001F4DCF" w:rsidRDefault="00DA2EBD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DA2EBD" w:rsidRPr="001F4DCF" w:rsidRDefault="00DA2EBD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DA2EBD" w:rsidRPr="001F4DCF" w:rsidRDefault="00D47A2A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="00DA2EBD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A2EBD" w:rsidRPr="001F4DCF" w:rsidRDefault="00DA2EBD" w:rsidP="00DA2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Красноярского края</w:t>
      </w:r>
    </w:p>
    <w:p w:rsidR="009A020A" w:rsidRPr="001F4DCF" w:rsidRDefault="009A020A" w:rsidP="009A02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</w:p>
    <w:p w:rsidR="00DA2EBD" w:rsidRPr="001F4DCF" w:rsidRDefault="00DA2EBD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A2EBD" w:rsidRPr="001F4DCF" w:rsidRDefault="00DA2EBD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7BD4" w:rsidRPr="001F4DCF" w:rsidRDefault="005B7BD4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B06B5E"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 в сфере муниципального контроля </w:t>
      </w:r>
      <w:r w:rsidRPr="001F4DCF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границах населенных пунктов </w:t>
      </w:r>
      <w:r w:rsidR="00D47A2A"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сельсовета Ермаковского района Красноярского края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ценностям при осуществлении муниципального контроля на автомобильном транспорте, городском наземном транспорте и в дорожном хозяйстве в границах </w:t>
      </w:r>
      <w:r w:rsidR="00D47A2A"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Салбинского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края.</w:t>
      </w: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B7BD4" w:rsidRPr="001F4DCF" w:rsidRDefault="005B7BD4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   контроль   </w:t>
      </w:r>
      <w:r w:rsidRPr="001F4D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границах населенных пунктов.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   является соблюдение гражданами и организациями (далее – контролируемые лица) обязательных требований: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 эксплуатации объектов дорожного сервиса, размещенных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 осуществлению работ по капитальному ремонту, ремонту</w:t>
      </w: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B7BD4" w:rsidRPr="001F4DCF" w:rsidRDefault="005B7BD4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Цели и задачи реализации Программы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профилактической работы являются: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предупреждение </w:t>
      </w:r>
      <w:proofErr w:type="gramStart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профилактической работы являются: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B7BD4" w:rsidRPr="001F4DCF" w:rsidRDefault="005B7BD4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Перечень профилактических мероприятий, сроки (периодичность) их проведения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4069"/>
        <w:gridCol w:w="2701"/>
        <w:gridCol w:w="2337"/>
      </w:tblGrid>
      <w:tr w:rsidR="005B7BD4" w:rsidRPr="001F4DCF" w:rsidTr="00480C07">
        <w:trPr>
          <w:trHeight w:val="64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  </w:t>
            </w:r>
            <w:proofErr w:type="gramStart"/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5B7BD4" w:rsidRPr="001F4DCF" w:rsidTr="00480C07">
        <w:trPr>
          <w:trHeight w:val="226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1F4DCF" w:rsidTr="00480C07">
        <w:trPr>
          <w:trHeight w:val="312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1F4DCF" w:rsidTr="00480C07">
        <w:trPr>
          <w:trHeight w:val="369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1F4DCF" w:rsidTr="00480C07">
        <w:trPr>
          <w:trHeight w:val="225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1F4DCF" w:rsidTr="00480C07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год</w:t>
            </w:r>
          </w:p>
          <w:p w:rsidR="005B7BD4" w:rsidRPr="001F4DCF" w:rsidRDefault="005B7BD4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7BD4" w:rsidRPr="001F4DCF" w:rsidRDefault="005B7BD4" w:rsidP="00480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7BD4" w:rsidRPr="001F4DCF" w:rsidRDefault="005B7BD4" w:rsidP="005B7B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Показатели результативности и эффективности Программы</w:t>
      </w:r>
    </w:p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5B7BD4" w:rsidRPr="001F4DCF" w:rsidTr="00480C07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Величина</w:t>
            </w:r>
          </w:p>
        </w:tc>
      </w:tr>
      <w:tr w:rsidR="005B7BD4" w:rsidRPr="001F4DCF" w:rsidTr="00480C07">
        <w:trPr>
          <w:trHeight w:val="171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5B7BD4" w:rsidRPr="001F4DCF" w:rsidTr="00480C07">
        <w:trPr>
          <w:trHeight w:val="24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и более</w:t>
            </w:r>
          </w:p>
        </w:tc>
      </w:tr>
      <w:tr w:rsidR="005B7BD4" w:rsidRPr="001F4DCF" w:rsidTr="00480C07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1F4DCF" w:rsidRDefault="005B7BD4" w:rsidP="0048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5B7BD4" w:rsidRPr="001F4DCF" w:rsidRDefault="005B7BD4" w:rsidP="005B7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7BD4" w:rsidRPr="001F4DCF" w:rsidRDefault="005B7BD4" w:rsidP="005B7BD4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5B7BD4" w:rsidRPr="001F4DCF" w:rsidRDefault="005B7BD4">
      <w:pPr>
        <w:rPr>
          <w:rFonts w:ascii="Times New Roman" w:hAnsi="Times New Roman" w:cs="Times New Roman"/>
          <w:sz w:val="28"/>
          <w:szCs w:val="28"/>
        </w:rPr>
      </w:pPr>
    </w:p>
    <w:p w:rsidR="00616429" w:rsidRPr="001F4DCF" w:rsidRDefault="00616429">
      <w:pPr>
        <w:rPr>
          <w:rFonts w:ascii="Times New Roman" w:hAnsi="Times New Roman" w:cs="Times New Roman"/>
          <w:sz w:val="28"/>
          <w:szCs w:val="28"/>
        </w:rPr>
      </w:pPr>
    </w:p>
    <w:p w:rsidR="00616429" w:rsidRPr="001F4DCF" w:rsidRDefault="00616429">
      <w:pPr>
        <w:rPr>
          <w:rFonts w:ascii="Times New Roman" w:hAnsi="Times New Roman" w:cs="Times New Roman"/>
          <w:sz w:val="28"/>
          <w:szCs w:val="28"/>
        </w:rPr>
      </w:pPr>
    </w:p>
    <w:sectPr w:rsidR="00616429" w:rsidRPr="001F4DCF" w:rsidSect="00B952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486"/>
    <w:multiLevelType w:val="hybridMultilevel"/>
    <w:tmpl w:val="2430ABA2"/>
    <w:lvl w:ilvl="0" w:tplc="9C2CDB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D2D69"/>
    <w:multiLevelType w:val="hybridMultilevel"/>
    <w:tmpl w:val="318884CA"/>
    <w:lvl w:ilvl="0" w:tplc="27BA87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CA3B29"/>
    <w:multiLevelType w:val="hybridMultilevel"/>
    <w:tmpl w:val="6B7E1EAE"/>
    <w:lvl w:ilvl="0" w:tplc="21A86BC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51"/>
    <w:rsid w:val="00001A08"/>
    <w:rsid w:val="00005239"/>
    <w:rsid w:val="00064C0B"/>
    <w:rsid w:val="00085188"/>
    <w:rsid w:val="00087D4C"/>
    <w:rsid w:val="00187EF7"/>
    <w:rsid w:val="001912BF"/>
    <w:rsid w:val="001C3E44"/>
    <w:rsid w:val="001F4DCF"/>
    <w:rsid w:val="002062F2"/>
    <w:rsid w:val="002369CC"/>
    <w:rsid w:val="002459A6"/>
    <w:rsid w:val="002B29BE"/>
    <w:rsid w:val="00335A32"/>
    <w:rsid w:val="00353AC3"/>
    <w:rsid w:val="00355BAC"/>
    <w:rsid w:val="004379E8"/>
    <w:rsid w:val="00480C07"/>
    <w:rsid w:val="004A2078"/>
    <w:rsid w:val="004C199C"/>
    <w:rsid w:val="004D71D5"/>
    <w:rsid w:val="004E5224"/>
    <w:rsid w:val="004E5851"/>
    <w:rsid w:val="0055280F"/>
    <w:rsid w:val="005A1B3A"/>
    <w:rsid w:val="005B7BD4"/>
    <w:rsid w:val="00616429"/>
    <w:rsid w:val="007E07F9"/>
    <w:rsid w:val="00842AF5"/>
    <w:rsid w:val="009532BC"/>
    <w:rsid w:val="009804A4"/>
    <w:rsid w:val="009A020A"/>
    <w:rsid w:val="009D759A"/>
    <w:rsid w:val="009F7670"/>
    <w:rsid w:val="00A56FFB"/>
    <w:rsid w:val="00A672D1"/>
    <w:rsid w:val="00A80B00"/>
    <w:rsid w:val="00A978EE"/>
    <w:rsid w:val="00B06B5E"/>
    <w:rsid w:val="00B35FBF"/>
    <w:rsid w:val="00B763CA"/>
    <w:rsid w:val="00B95290"/>
    <w:rsid w:val="00CA7385"/>
    <w:rsid w:val="00D325AC"/>
    <w:rsid w:val="00D42378"/>
    <w:rsid w:val="00D47A2A"/>
    <w:rsid w:val="00D538C0"/>
    <w:rsid w:val="00D70A3A"/>
    <w:rsid w:val="00DA2EBD"/>
    <w:rsid w:val="00DB6FDF"/>
    <w:rsid w:val="00E108F3"/>
    <w:rsid w:val="00E93C21"/>
    <w:rsid w:val="00F003A8"/>
    <w:rsid w:val="00F37298"/>
    <w:rsid w:val="00F557B7"/>
    <w:rsid w:val="00F9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1F3D4B1F-89FD-47D9-A957-F38073D47EE7" TargetMode="External"/><Relationship Id="rId13" Type="http://schemas.openxmlformats.org/officeDocument/2006/relationships/hyperlink" Target="http://pravo-search.minjust.ru:8080/bigs/showDocument.html?id=35991D57-04A8-47CC-B7F2-803EE220A77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CF1F5643-3AEB-4438-9333-2E47F2A9D0E7" TargetMode="External"/><Relationship Id="rId12" Type="http://schemas.openxmlformats.org/officeDocument/2006/relationships/hyperlink" Target="http://pravo-search.minjust.ru:8080/bigs/showDocument.html?id=96E20C02-1B12-465A-B64C-24AA9227000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96E20C02-1B12-465A-B64C-24AA9227000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ravo-search.minjust.ru:8080/bigs/showDocument.html?id=1F3D4B1F-89FD-47D9-A957-F38073D47EE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1F3D4B1F-89FD-47D9-A957-F38073D47EE7" TargetMode="External"/><Relationship Id="rId10" Type="http://schemas.openxmlformats.org/officeDocument/2006/relationships/hyperlink" Target="http://pravo-search.minjust.ru:8080/bigs/showDocument.html?id=CF1F5643-3AEB-4438-9333-2E47F2A9D0E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5B3F22A4-3D14-47DB-9405-22459583173D" TargetMode="External"/><Relationship Id="rId14" Type="http://schemas.openxmlformats.org/officeDocument/2006/relationships/hyperlink" Target="http://pravo-search.minjust.ru:8080/bigs/showDocument.html?id=CF1F5643-3AEB-4438-9333-2E47F2A9D0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5296</Words>
  <Characters>30190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2024-01-16T04:08:00Z</dcterms:created>
  <dcterms:modified xsi:type="dcterms:W3CDTF">2024-10-01T08:19:00Z</dcterms:modified>
</cp:coreProperties>
</file>