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1977E4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C77E2">
        <w:rPr>
          <w:rFonts w:ascii="Times New Roman" w:hAnsi="Times New Roman" w:cs="Times New Roman"/>
          <w:sz w:val="28"/>
          <w:szCs w:val="28"/>
        </w:rPr>
        <w:t>.01.202</w:t>
      </w:r>
      <w:r w:rsidR="000378B6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33535E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450D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C77E2">
        <w:rPr>
          <w:rFonts w:ascii="Times New Roman" w:hAnsi="Times New Roman" w:cs="Times New Roman"/>
          <w:sz w:val="28"/>
          <w:szCs w:val="28"/>
        </w:rPr>
        <w:t>- П</w:t>
      </w:r>
    </w:p>
    <w:p w:rsidR="00B07368" w:rsidRDefault="00B07368" w:rsidP="00B07368">
      <w:pPr>
        <w:ind w:firstLine="708"/>
        <w:rPr>
          <w:b/>
          <w:i/>
          <w:sz w:val="28"/>
          <w:szCs w:val="28"/>
        </w:rPr>
      </w:pPr>
    </w:p>
    <w:p w:rsidR="00B07368" w:rsidRPr="00B07368" w:rsidRDefault="00B07368" w:rsidP="00B0736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07368">
        <w:rPr>
          <w:rFonts w:ascii="Times New Roman" w:hAnsi="Times New Roman" w:cs="Times New Roman"/>
          <w:b/>
          <w:i/>
          <w:sz w:val="28"/>
          <w:szCs w:val="28"/>
        </w:rPr>
        <w:t xml:space="preserve">Об  утверждении  </w:t>
      </w:r>
      <w:proofErr w:type="gramStart"/>
      <w:r w:rsidRPr="00B07368">
        <w:rPr>
          <w:rFonts w:ascii="Times New Roman" w:hAnsi="Times New Roman" w:cs="Times New Roman"/>
          <w:b/>
          <w:i/>
          <w:sz w:val="28"/>
          <w:szCs w:val="28"/>
        </w:rPr>
        <w:t>плана  работы  совета  профилактики  правонарушений</w:t>
      </w:r>
      <w:proofErr w:type="gramEnd"/>
      <w:r w:rsidRPr="00B07368">
        <w:rPr>
          <w:rFonts w:ascii="Times New Roman" w:hAnsi="Times New Roman" w:cs="Times New Roman"/>
          <w:b/>
          <w:i/>
          <w:sz w:val="28"/>
          <w:szCs w:val="28"/>
        </w:rPr>
        <w:t xml:space="preserve">  при  администрации  Салбинского  сельсовета  на  202</w:t>
      </w:r>
      <w:r w:rsidR="000378B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07368">
        <w:rPr>
          <w:rFonts w:ascii="Times New Roman" w:hAnsi="Times New Roman" w:cs="Times New Roman"/>
          <w:b/>
          <w:i/>
          <w:sz w:val="28"/>
          <w:szCs w:val="28"/>
        </w:rPr>
        <w:t xml:space="preserve">  год.</w:t>
      </w:r>
    </w:p>
    <w:p w:rsidR="00B07368" w:rsidRPr="00B07368" w:rsidRDefault="00B07368" w:rsidP="00B07368">
      <w:pPr>
        <w:rPr>
          <w:rFonts w:ascii="Times New Roman" w:hAnsi="Times New Roman" w:cs="Times New Roman"/>
          <w:sz w:val="28"/>
          <w:szCs w:val="28"/>
        </w:rPr>
      </w:pPr>
    </w:p>
    <w:p w:rsidR="00B07368" w:rsidRPr="00B07368" w:rsidRDefault="00B07368" w:rsidP="00B073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368">
        <w:rPr>
          <w:rFonts w:ascii="Times New Roman" w:hAnsi="Times New Roman" w:cs="Times New Roman"/>
          <w:sz w:val="28"/>
          <w:szCs w:val="28"/>
        </w:rPr>
        <w:t>В  соответствии    со  ст. 14  Федерального  закона  от 06.10.2003 г.  №  131 – ФЗ  «Об  общих  принципах  организации  местного  самоуправления  в  Российской  Федерации»,  руководствуясь Уставом  Салбинского  сельсовета  Ермаковского  района  Красноярского  края,</w:t>
      </w:r>
    </w:p>
    <w:p w:rsidR="00B07368" w:rsidRPr="00B07368" w:rsidRDefault="00B07368" w:rsidP="00B073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3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7368" w:rsidRPr="00B07368" w:rsidRDefault="00B07368" w:rsidP="00B07368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368">
        <w:rPr>
          <w:rFonts w:ascii="Times New Roman" w:hAnsi="Times New Roman" w:cs="Times New Roman"/>
          <w:sz w:val="28"/>
          <w:szCs w:val="28"/>
        </w:rPr>
        <w:t>Утвердить  план  работы  совета  профилактики  правонарушений  при  администрации  Салбинского  сельсовета  на  202</w:t>
      </w:r>
      <w:r w:rsidR="000378B6">
        <w:rPr>
          <w:rFonts w:ascii="Times New Roman" w:hAnsi="Times New Roman" w:cs="Times New Roman"/>
          <w:sz w:val="28"/>
          <w:szCs w:val="28"/>
        </w:rPr>
        <w:t>5</w:t>
      </w:r>
      <w:r w:rsidRPr="00B07368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B07368" w:rsidRPr="00B07368" w:rsidRDefault="00B07368" w:rsidP="00B0736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73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07368">
        <w:rPr>
          <w:rFonts w:ascii="Times New Roman" w:hAnsi="Times New Roman" w:cs="Times New Roman"/>
          <w:sz w:val="28"/>
          <w:szCs w:val="28"/>
        </w:rPr>
        <w:t xml:space="preserve">  соблюдением  настоящего  постановления  оставляю  за  собой.</w:t>
      </w:r>
    </w:p>
    <w:p w:rsidR="00B07368" w:rsidRPr="00B07368" w:rsidRDefault="00B07368" w:rsidP="00B07368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7368">
        <w:rPr>
          <w:rFonts w:ascii="Times New Roman" w:hAnsi="Times New Roman" w:cs="Times New Roman"/>
          <w:sz w:val="28"/>
          <w:szCs w:val="28"/>
        </w:rPr>
        <w:t>Постановление  вступает  в  силу  со  дня  его  опубликования  (обнародования).</w:t>
      </w:r>
    </w:p>
    <w:p w:rsidR="00B07368" w:rsidRPr="00B07368" w:rsidRDefault="00B07368" w:rsidP="00B07368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B07368" w:rsidRPr="00B07368" w:rsidRDefault="00B07368" w:rsidP="00B07368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:rsidR="00B07368" w:rsidRPr="00B07368" w:rsidRDefault="00B07368" w:rsidP="00B07368">
      <w:pPr>
        <w:rPr>
          <w:rFonts w:ascii="Times New Roman" w:hAnsi="Times New Roman" w:cs="Times New Roman"/>
          <w:sz w:val="28"/>
          <w:szCs w:val="28"/>
        </w:rPr>
      </w:pPr>
    </w:p>
    <w:p w:rsidR="00B07368" w:rsidRPr="00B07368" w:rsidRDefault="00B07368" w:rsidP="00B07368">
      <w:pPr>
        <w:rPr>
          <w:rFonts w:ascii="Times New Roman" w:hAnsi="Times New Roman" w:cs="Times New Roman"/>
          <w:sz w:val="28"/>
          <w:szCs w:val="28"/>
        </w:rPr>
      </w:pPr>
      <w:r w:rsidRPr="00B07368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B07368">
        <w:rPr>
          <w:rFonts w:ascii="Times New Roman" w:hAnsi="Times New Roman" w:cs="Times New Roman"/>
          <w:sz w:val="28"/>
          <w:szCs w:val="28"/>
        </w:rPr>
        <w:tab/>
      </w:r>
      <w:r w:rsidRPr="00B07368">
        <w:rPr>
          <w:rFonts w:ascii="Times New Roman" w:hAnsi="Times New Roman" w:cs="Times New Roman"/>
          <w:sz w:val="28"/>
          <w:szCs w:val="28"/>
        </w:rPr>
        <w:tab/>
      </w:r>
      <w:r w:rsidRPr="00B07368">
        <w:rPr>
          <w:rFonts w:ascii="Times New Roman" w:hAnsi="Times New Roman" w:cs="Times New Roman"/>
          <w:sz w:val="28"/>
          <w:szCs w:val="28"/>
        </w:rPr>
        <w:tab/>
      </w:r>
      <w:r w:rsidRPr="00B07368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B07368" w:rsidRDefault="00B07368" w:rsidP="00B07368">
      <w:pPr>
        <w:rPr>
          <w:sz w:val="28"/>
          <w:szCs w:val="28"/>
        </w:rPr>
      </w:pPr>
    </w:p>
    <w:p w:rsidR="00B07368" w:rsidRDefault="00B07368" w:rsidP="00B07368">
      <w:pPr>
        <w:rPr>
          <w:sz w:val="28"/>
          <w:szCs w:val="28"/>
        </w:rPr>
      </w:pPr>
    </w:p>
    <w:p w:rsidR="00B07368" w:rsidRDefault="00B07368" w:rsidP="00B07368">
      <w:pPr>
        <w:rPr>
          <w:sz w:val="28"/>
          <w:szCs w:val="28"/>
        </w:rPr>
      </w:pPr>
    </w:p>
    <w:p w:rsidR="00B07368" w:rsidRDefault="00B07368" w:rsidP="00B07368">
      <w:pPr>
        <w:rPr>
          <w:sz w:val="28"/>
          <w:szCs w:val="28"/>
        </w:rPr>
      </w:pPr>
    </w:p>
    <w:p w:rsidR="00B07368" w:rsidRDefault="00B07368" w:rsidP="00B0736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План работы </w:t>
      </w:r>
    </w:p>
    <w:p w:rsidR="00B07368" w:rsidRDefault="00B07368" w:rsidP="00B0736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Совета  профилактики правонарушений </w:t>
      </w:r>
    </w:p>
    <w:p w:rsidR="00B07368" w:rsidRDefault="00B07368" w:rsidP="00B0736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 администрации Салбинского сельсовета</w:t>
      </w:r>
    </w:p>
    <w:p w:rsidR="00B07368" w:rsidRDefault="00B07368" w:rsidP="00B0736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</w:t>
      </w:r>
      <w:r w:rsidR="000378B6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 xml:space="preserve"> год</w:t>
      </w:r>
    </w:p>
    <w:p w:rsidR="00B07368" w:rsidRDefault="00B07368" w:rsidP="00B0736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5023"/>
        <w:gridCol w:w="1795"/>
        <w:gridCol w:w="1895"/>
      </w:tblGrid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№№ 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B07368" w:rsidTr="00B0736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1.Профилактика правонарушений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Профилактика алкоголизма, наркомании, </w:t>
            </w:r>
            <w:proofErr w:type="spellStart"/>
            <w:r>
              <w:rPr>
                <w:sz w:val="20"/>
                <w:szCs w:val="20"/>
                <w:lang w:eastAsia="ru-RU"/>
              </w:rPr>
              <w:t>табакокурения</w:t>
            </w:r>
            <w:proofErr w:type="spellEnd"/>
            <w:r>
              <w:rPr>
                <w:sz w:val="20"/>
                <w:szCs w:val="20"/>
                <w:lang w:eastAsia="ru-RU"/>
              </w:rPr>
              <w:t>, пропаганда трезвого образа жизни и запрет распития спиртных напитков  в общественных местах:</w:t>
            </w: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      - ведение разъяснительной работы  о вреде алкоголизма, наркомании, </w:t>
            </w:r>
            <w:proofErr w:type="spellStart"/>
            <w:r>
              <w:rPr>
                <w:sz w:val="20"/>
                <w:szCs w:val="20"/>
                <w:lang w:eastAsia="ru-RU"/>
              </w:rPr>
              <w:t>табакокурения</w:t>
            </w:r>
            <w:proofErr w:type="spellEnd"/>
            <w:r>
              <w:rPr>
                <w:sz w:val="20"/>
                <w:szCs w:val="20"/>
                <w:lang w:eastAsia="ru-RU"/>
              </w:rPr>
              <w:t>, для чего организовать  встречи;</w:t>
            </w: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 - организовать рейды  по населенным пунктам сельского поселения по выявлению лиц, злоупотребляющих спиртными напитками, постановка их на профилактический учет;</w:t>
            </w:r>
          </w:p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- изучать практику привлечения граждан к административной ответственности за незаконный оборот алкогольной продукции.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постоянно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 мере необходимости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      постоянно 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68" w:rsidRDefault="00B0736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поселения, участковый, ФАП, СОШ.</w:t>
            </w: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 Ведение профилактической работы  среди граждан, состоящих на учете в ОВД (ранее судимые, </w:t>
            </w:r>
            <w:proofErr w:type="gramStart"/>
            <w:r>
              <w:rPr>
                <w:sz w:val="20"/>
                <w:szCs w:val="20"/>
                <w:lang w:eastAsia="ru-RU"/>
              </w:rPr>
              <w:t>условно-осужденные</w:t>
            </w:r>
            <w:proofErr w:type="gramEnd"/>
            <w:r>
              <w:rPr>
                <w:sz w:val="20"/>
                <w:szCs w:val="20"/>
                <w:lang w:eastAsia="ru-RU"/>
              </w:rPr>
              <w:t>, условно-досрочно освобожденные):</w:t>
            </w: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     - списки (уточнение)</w:t>
            </w: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     - график посещения (уточнение)</w:t>
            </w:r>
          </w:p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- приглашение на заседания Совета профилактики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по мере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68" w:rsidRDefault="00B0736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поселения, участковый.</w:t>
            </w:r>
          </w:p>
          <w:p w:rsidR="00B07368" w:rsidRDefault="00B07368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единых дней профилактики в  селе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сельского поселения, участковый, ФАП, </w:t>
            </w:r>
            <w:r>
              <w:rPr>
                <w:sz w:val="20"/>
                <w:szCs w:val="20"/>
                <w:lang w:eastAsia="ru-RU"/>
              </w:rPr>
              <w:lastRenderedPageBreak/>
              <w:t>СОШ.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заседаний  Совета по профилактике правонарушений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мере необходимости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 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заседаний актива Совета по профилактике правонарушений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сравнительного анализа состояния преступности в  сельском поселении по сведениям ОВД с целью выявления причин роста или снижения преступности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сельского поселения, участковый </w:t>
            </w:r>
          </w:p>
        </w:tc>
      </w:tr>
      <w:tr w:rsidR="00B07368" w:rsidTr="00B0736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  Воспитательная и профилактическая работа с несовершеннолетними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Уточнение списков неблагополучных семей, где воспитываются несовершеннолетние дети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поселения, СОШ, ФАП 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Уточнение списков  общественных воспитателей, закрепленных за неблагополучными семьями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СОШ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Составление графика посещений неблагополучных семей, где воспитываются несовершеннолетние дети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поселения, по согласованию: участковый,  СОШ» 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Посещение неблагополучных семей, где воспитываются несовершеннолетние дети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поселения, участковый, СОШ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Обсуждение  на заседании Совета профилактики несовершеннолетних, состоящих на учете в ОВД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поселения, участковый, ФАП, СОШ.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Обсуждение на заседании Совета профилактики несовершеннолетних, проживающих в неблагополучных семьях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поселения, участковый, ФАП, СОШ.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Выступление на родительских собраниях перед родителями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Актив Совета по профилактике 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Практиковать приглашение на заседания Совета профилактики подростков «группы риска», их родителей, а также общественных воспитателей, </w:t>
            </w:r>
            <w:r>
              <w:rPr>
                <w:sz w:val="20"/>
                <w:szCs w:val="20"/>
                <w:lang w:eastAsia="ru-RU"/>
              </w:rPr>
              <w:lastRenderedPageBreak/>
              <w:t>закрепленных за этими подростками 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B07368" w:rsidTr="00B0736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3.Культурно-массовая и спортивная работа по профилактике правонарушений и приобщение к здоровому образу жизни</w:t>
            </w:r>
          </w:p>
        </w:tc>
      </w:tr>
      <w:tr w:rsidR="00B07368" w:rsidTr="00B07368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68" w:rsidRDefault="00B073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 Проведение культурно – массовой, спортивной, профилактической работы, а также приобщение населения к здоровому образу жизни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согласно плана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работы 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68" w:rsidRDefault="00B073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ДК, СОШ</w:t>
            </w:r>
          </w:p>
          <w:p w:rsidR="00B07368" w:rsidRDefault="00B07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7368" w:rsidRDefault="00B07368" w:rsidP="00B07368">
      <w:pPr>
        <w:rPr>
          <w:sz w:val="20"/>
          <w:szCs w:val="20"/>
        </w:rPr>
      </w:pPr>
    </w:p>
    <w:p w:rsidR="00B07368" w:rsidRDefault="00B07368" w:rsidP="00B073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368" w:rsidRDefault="00B07368" w:rsidP="00B07368">
      <w:pPr>
        <w:rPr>
          <w:sz w:val="20"/>
          <w:szCs w:val="20"/>
        </w:rPr>
      </w:pPr>
    </w:p>
    <w:p w:rsidR="00B07368" w:rsidRDefault="00B07368" w:rsidP="00B07368">
      <w:pPr>
        <w:rPr>
          <w:sz w:val="20"/>
          <w:szCs w:val="20"/>
        </w:rPr>
      </w:pPr>
    </w:p>
    <w:p w:rsidR="00B07368" w:rsidRDefault="00B07368" w:rsidP="00B07368">
      <w:pPr>
        <w:rPr>
          <w:sz w:val="20"/>
          <w:szCs w:val="20"/>
        </w:rPr>
      </w:pPr>
    </w:p>
    <w:p w:rsidR="00B07368" w:rsidRDefault="00B07368" w:rsidP="00B07368">
      <w:pPr>
        <w:rPr>
          <w:sz w:val="20"/>
          <w:szCs w:val="20"/>
        </w:rPr>
      </w:pPr>
    </w:p>
    <w:p w:rsidR="00B07368" w:rsidRDefault="00B07368" w:rsidP="00B07368">
      <w:pPr>
        <w:rPr>
          <w:sz w:val="20"/>
          <w:szCs w:val="20"/>
        </w:rPr>
      </w:pPr>
    </w:p>
    <w:sectPr w:rsidR="00B07368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038B4"/>
    <w:multiLevelType w:val="hybridMultilevel"/>
    <w:tmpl w:val="A9CC7FDA"/>
    <w:lvl w:ilvl="0" w:tplc="9D3A5F18">
      <w:start w:val="1"/>
      <w:numFmt w:val="decimal"/>
      <w:lvlText w:val="%1."/>
      <w:lvlJc w:val="left"/>
      <w:pPr>
        <w:ind w:left="432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6"/>
  </w:num>
  <w:num w:numId="5">
    <w:abstractNumId w:val="35"/>
  </w:num>
  <w:num w:numId="6">
    <w:abstractNumId w:val="19"/>
  </w:num>
  <w:num w:numId="7">
    <w:abstractNumId w:val="5"/>
  </w:num>
  <w:num w:numId="8">
    <w:abstractNumId w:val="26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3"/>
  </w:num>
  <w:num w:numId="14">
    <w:abstractNumId w:val="13"/>
  </w:num>
  <w:num w:numId="15">
    <w:abstractNumId w:val="37"/>
  </w:num>
  <w:num w:numId="16">
    <w:abstractNumId w:val="28"/>
  </w:num>
  <w:num w:numId="17">
    <w:abstractNumId w:val="3"/>
  </w:num>
  <w:num w:numId="18">
    <w:abstractNumId w:val="38"/>
  </w:num>
  <w:num w:numId="19">
    <w:abstractNumId w:val="2"/>
  </w:num>
  <w:num w:numId="20">
    <w:abstractNumId w:val="36"/>
  </w:num>
  <w:num w:numId="21">
    <w:abstractNumId w:val="6"/>
  </w:num>
  <w:num w:numId="22">
    <w:abstractNumId w:val="23"/>
  </w:num>
  <w:num w:numId="23">
    <w:abstractNumId w:val="9"/>
  </w:num>
  <w:num w:numId="24">
    <w:abstractNumId w:val="17"/>
  </w:num>
  <w:num w:numId="25">
    <w:abstractNumId w:val="20"/>
  </w:num>
  <w:num w:numId="26">
    <w:abstractNumId w:val="15"/>
  </w:num>
  <w:num w:numId="27">
    <w:abstractNumId w:val="1"/>
  </w:num>
  <w:num w:numId="28">
    <w:abstractNumId w:val="18"/>
  </w:num>
  <w:num w:numId="29">
    <w:abstractNumId w:val="30"/>
  </w:num>
  <w:num w:numId="30">
    <w:abstractNumId w:val="27"/>
  </w:num>
  <w:num w:numId="31">
    <w:abstractNumId w:val="29"/>
  </w:num>
  <w:num w:numId="32">
    <w:abstractNumId w:val="34"/>
  </w:num>
  <w:num w:numId="33">
    <w:abstractNumId w:val="22"/>
  </w:num>
  <w:num w:numId="34">
    <w:abstractNumId w:val="39"/>
  </w:num>
  <w:num w:numId="35">
    <w:abstractNumId w:val="14"/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378B6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977E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35E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0D7D"/>
    <w:rsid w:val="00451155"/>
    <w:rsid w:val="00457782"/>
    <w:rsid w:val="00460D6B"/>
    <w:rsid w:val="0046201A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A47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29E5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54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07368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D341-E5DC-411C-ACCB-F237224B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2025-01-09T08:30:00Z</cp:lastPrinted>
  <dcterms:created xsi:type="dcterms:W3CDTF">2025-01-09T03:42:00Z</dcterms:created>
  <dcterms:modified xsi:type="dcterms:W3CDTF">2025-01-15T08:46:00Z</dcterms:modified>
</cp:coreProperties>
</file>